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B" w:rsidRDefault="00BA70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702B" w:rsidRDefault="00BA70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70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02B" w:rsidRDefault="00BA702B">
            <w:pPr>
              <w:pStyle w:val="ConsPlusNormal"/>
            </w:pPr>
            <w:r>
              <w:t>9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02B" w:rsidRDefault="00BA702B">
            <w:pPr>
              <w:pStyle w:val="ConsPlusNormal"/>
              <w:jc w:val="right"/>
            </w:pPr>
            <w:r>
              <w:t>N 355-ЗО</w:t>
            </w:r>
          </w:p>
        </w:tc>
      </w:tr>
    </w:tbl>
    <w:p w:rsidR="00BA702B" w:rsidRDefault="00BA7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Title"/>
        <w:jc w:val="center"/>
      </w:pPr>
      <w:r>
        <w:t>ЗАКОН</w:t>
      </w:r>
    </w:p>
    <w:p w:rsidR="00BA702B" w:rsidRDefault="00BA702B">
      <w:pPr>
        <w:pStyle w:val="ConsPlusTitle"/>
        <w:jc w:val="center"/>
      </w:pPr>
    </w:p>
    <w:p w:rsidR="00BA702B" w:rsidRDefault="00BA702B">
      <w:pPr>
        <w:pStyle w:val="ConsPlusTitle"/>
        <w:jc w:val="center"/>
      </w:pPr>
      <w:r>
        <w:t>КИРОВСКОЙ ОБЛАСТИ</w:t>
      </w:r>
    </w:p>
    <w:p w:rsidR="00BA702B" w:rsidRDefault="00BA702B">
      <w:pPr>
        <w:pStyle w:val="ConsPlusTitle"/>
        <w:jc w:val="center"/>
      </w:pPr>
    </w:p>
    <w:p w:rsidR="00BA702B" w:rsidRDefault="00BA702B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BA702B" w:rsidRDefault="00BA702B">
      <w:pPr>
        <w:pStyle w:val="ConsPlusTitle"/>
        <w:jc w:val="center"/>
      </w:pPr>
      <w:r>
        <w:t>РЕМОНТ ОБЩЕГО ИМУЩЕСТВА В МНОГОКВАРТИРНЫХ ДОМАХ,</w:t>
      </w:r>
    </w:p>
    <w:p w:rsidR="00BA702B" w:rsidRDefault="00BA702B">
      <w:pPr>
        <w:pStyle w:val="ConsPlusTitle"/>
        <w:jc w:val="center"/>
      </w:pPr>
      <w:r>
        <w:t>РАСПОЛОЖЕННЫХ НА ТЕРРИТОРИИ КИРОВСКОЙ ОБЛАСТИ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jc w:val="right"/>
      </w:pPr>
      <w:r>
        <w:t>Принят</w:t>
      </w:r>
    </w:p>
    <w:p w:rsidR="00BA702B" w:rsidRDefault="00BA702B">
      <w:pPr>
        <w:pStyle w:val="ConsPlusNormal"/>
        <w:jc w:val="right"/>
      </w:pPr>
      <w:r>
        <w:t>Законодательным Собранием</w:t>
      </w:r>
    </w:p>
    <w:p w:rsidR="00BA702B" w:rsidRDefault="00BA702B">
      <w:pPr>
        <w:pStyle w:val="ConsPlusNormal"/>
        <w:jc w:val="right"/>
      </w:pPr>
      <w:r>
        <w:t>Кировской области</w:t>
      </w:r>
    </w:p>
    <w:p w:rsidR="00BA702B" w:rsidRDefault="00BA702B">
      <w:pPr>
        <w:pStyle w:val="ConsPlusNormal"/>
        <w:jc w:val="right"/>
      </w:pPr>
      <w:r>
        <w:t>28 ноября 2013 года</w:t>
      </w:r>
    </w:p>
    <w:p w:rsidR="00BA702B" w:rsidRDefault="00BA702B">
      <w:pPr>
        <w:pStyle w:val="ConsPlusNormal"/>
        <w:jc w:val="center"/>
      </w:pPr>
      <w:r>
        <w:t>Список изменяющих документов</w:t>
      </w:r>
    </w:p>
    <w:p w:rsidR="00BA702B" w:rsidRDefault="00BA70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Кировской области</w:t>
      </w:r>
    </w:p>
    <w:p w:rsidR="00BA702B" w:rsidRDefault="00BA702B">
      <w:pPr>
        <w:pStyle w:val="ConsPlusNormal"/>
        <w:jc w:val="center"/>
      </w:pPr>
      <w:r>
        <w:t>от 31.07.2014 N 446-ЗО)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ind w:firstLine="540"/>
        <w:jc w:val="both"/>
      </w:pPr>
      <w:r>
        <w:t>Статья 1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2 июля 2013 года N 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 установить минимальный размер взноса на капитальный ремонт общего имущества в многоквартирных домах, расположенных на территории Кировской области:</w:t>
      </w:r>
    </w:p>
    <w:p w:rsidR="00BA702B" w:rsidRDefault="00BA702B">
      <w:pPr>
        <w:pStyle w:val="ConsPlusNormal"/>
        <w:ind w:firstLine="540"/>
        <w:jc w:val="both"/>
      </w:pPr>
      <w:r>
        <w:t>1) на 2014 год - 6,7 рубля за один квадратный метр общей площади помещения в многоквартирном доме в месяц;</w:t>
      </w:r>
    </w:p>
    <w:p w:rsidR="00BA702B" w:rsidRDefault="00BA702B">
      <w:pPr>
        <w:pStyle w:val="ConsPlusNormal"/>
        <w:ind w:firstLine="540"/>
        <w:jc w:val="both"/>
      </w:pPr>
      <w:r>
        <w:t xml:space="preserve">2) - 3) утратили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Кировской области от 31.07.2014 N 446-ЗО.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ind w:firstLine="540"/>
        <w:jc w:val="both"/>
      </w:pPr>
      <w:r>
        <w:t>Статья 2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BA702B" w:rsidRDefault="00BA702B">
      <w:pPr>
        <w:pStyle w:val="ConsPlusNormal"/>
        <w:ind w:firstLine="540"/>
        <w:jc w:val="both"/>
      </w:pPr>
      <w:r>
        <w:t xml:space="preserve">2. Обязанность по уплате взносов на капитальный ремонт общего имущества возникает у собственников помещений в многоквартирном доме в срок, установленный </w:t>
      </w:r>
      <w:hyperlink r:id="rId10" w:history="1">
        <w:r>
          <w:rPr>
            <w:color w:val="0000FF"/>
          </w:rPr>
          <w:t>частью 3 статьи 169</w:t>
        </w:r>
      </w:hyperlink>
      <w:r>
        <w:t xml:space="preserve"> Жилищного кодекса Российской Федерации.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jc w:val="right"/>
      </w:pPr>
      <w:r>
        <w:t>Губернатор</w:t>
      </w:r>
    </w:p>
    <w:p w:rsidR="00BA702B" w:rsidRDefault="00BA702B">
      <w:pPr>
        <w:pStyle w:val="ConsPlusNormal"/>
        <w:jc w:val="right"/>
      </w:pPr>
      <w:r>
        <w:t>Кировской области</w:t>
      </w:r>
    </w:p>
    <w:p w:rsidR="00BA702B" w:rsidRDefault="00BA702B">
      <w:pPr>
        <w:pStyle w:val="ConsPlusNormal"/>
        <w:jc w:val="right"/>
      </w:pPr>
      <w:r>
        <w:t>Н.Ю.БЕЛЫХ</w:t>
      </w:r>
    </w:p>
    <w:p w:rsidR="00BA702B" w:rsidRDefault="00BA702B">
      <w:pPr>
        <w:pStyle w:val="ConsPlusNormal"/>
      </w:pPr>
      <w:r>
        <w:t>г. Киров</w:t>
      </w:r>
    </w:p>
    <w:p w:rsidR="00BA702B" w:rsidRDefault="00BA702B">
      <w:pPr>
        <w:pStyle w:val="ConsPlusNormal"/>
      </w:pPr>
      <w:r>
        <w:t>9 декабря 2013 года</w:t>
      </w:r>
    </w:p>
    <w:p w:rsidR="00BA702B" w:rsidRDefault="00BA702B">
      <w:pPr>
        <w:pStyle w:val="ConsPlusNormal"/>
      </w:pPr>
      <w:r>
        <w:t>N 355-ЗО</w:t>
      </w: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jc w:val="both"/>
      </w:pPr>
    </w:p>
    <w:p w:rsidR="00BA702B" w:rsidRDefault="00BA7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4EC" w:rsidRDefault="007764EC">
      <w:bookmarkStart w:id="0" w:name="_GoBack"/>
      <w:bookmarkEnd w:id="0"/>
    </w:p>
    <w:sectPr w:rsidR="007764EC" w:rsidSect="00B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B"/>
    <w:rsid w:val="007764EC"/>
    <w:rsid w:val="00B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C136-DBB4-4783-B2DC-961E0913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7CF2FCCA513B005389402EAE3B358D4284C64FCE28F9B7E7959437C8E6FD2B721468537A89CA6E2BE13K3h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7CF2FCCA513B005389401F88FEF51D52B106DF3E283C52026021E2B876585F06E1FC77AKAh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7CF2FCCA513B005389401F88FEF51D52B106DF3E283C52026021E2B876585F06E1FC472KAh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07CF2FCCA513B005389402EAE3B358D4284C64F2E68F94797959437C8E6FD2B721468537A89CA6E2BE11K3h4F" TargetMode="External"/><Relationship Id="rId10" Type="http://schemas.openxmlformats.org/officeDocument/2006/relationships/hyperlink" Target="consultantplus://offline/ref=9507CF2FCCA513B005389401F88FEF51D52B106DF3E283C52026021E2B876585F06E1FC477KAh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07CF2FCCA513B005389402EAE3B358D4284C64F2E68F94797959437C8E6FD2B721468537A89CA6E2BE11K3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2015-12-30T05:33:00Z</dcterms:created>
  <dcterms:modified xsi:type="dcterms:W3CDTF">2015-12-30T05:33:00Z</dcterms:modified>
</cp:coreProperties>
</file>